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D9DD3F2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065D9">
        <w:rPr>
          <w:sz w:val="28"/>
          <w:szCs w:val="28"/>
          <w:u w:val="single"/>
        </w:rPr>
        <w:t>Закупка строительных материалов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F4F529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065D9">
        <w:rPr>
          <w:sz w:val="28"/>
          <w:szCs w:val="28"/>
          <w:u w:val="single"/>
        </w:rPr>
        <w:t>316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2BB9EC7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631F87">
        <w:rPr>
          <w:sz w:val="28"/>
          <w:szCs w:val="28"/>
          <w:u w:val="single"/>
        </w:rPr>
        <w:t xml:space="preserve">Закупка </w:t>
      </w:r>
      <w:r w:rsidR="00D065D9">
        <w:rPr>
          <w:sz w:val="28"/>
          <w:szCs w:val="28"/>
          <w:u w:val="single"/>
        </w:rPr>
        <w:t>строительных материалов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A824A4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D065D9">
        <w:rPr>
          <w:sz w:val="28"/>
          <w:szCs w:val="28"/>
        </w:rPr>
        <w:t>51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73A87CB3" w:rsidR="00631F87" w:rsidRPr="00D065D9" w:rsidRDefault="00D065D9" w:rsidP="00D065D9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Козлова О.В</w:t>
      </w:r>
    </w:p>
    <w:p w14:paraId="21C4C84E" w14:textId="3C72247E" w:rsidR="00D065D9" w:rsidRPr="00D065D9" w:rsidRDefault="00D065D9" w:rsidP="00D065D9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ТСК «ТехноСтрой»</w:t>
      </w:r>
    </w:p>
    <w:p w14:paraId="01EEB8EA" w14:textId="6893D8EE" w:rsidR="00D065D9" w:rsidRPr="00D065D9" w:rsidRDefault="00D065D9" w:rsidP="00D065D9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«Белебеевский бетон»</w:t>
      </w: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065D9"/>
    <w:rsid w:val="00D3748E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56</cp:revision>
  <dcterms:created xsi:type="dcterms:W3CDTF">2023-08-22T05:43:00Z</dcterms:created>
  <dcterms:modified xsi:type="dcterms:W3CDTF">2026-02-25T10:57:00Z</dcterms:modified>
</cp:coreProperties>
</file>