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3065503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4312F6">
        <w:rPr>
          <w:sz w:val="28"/>
          <w:szCs w:val="28"/>
          <w:u w:val="single"/>
        </w:rPr>
        <w:t>Предоставления услуги по нанесению покрытия на металлы вакуумного напыления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705A78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4312F6">
        <w:rPr>
          <w:sz w:val="28"/>
          <w:szCs w:val="28"/>
          <w:u w:val="single"/>
        </w:rPr>
        <w:t>296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3DCF80C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4312F6">
        <w:rPr>
          <w:sz w:val="28"/>
          <w:szCs w:val="28"/>
          <w:u w:val="single"/>
        </w:rPr>
        <w:t>Предоставления услуги по нанесению покрытия на металлы вакуумного напыления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8A10CB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A466FF">
        <w:rPr>
          <w:sz w:val="28"/>
          <w:szCs w:val="28"/>
        </w:rPr>
        <w:t>2</w:t>
      </w:r>
      <w:r w:rsidR="004312F6">
        <w:rPr>
          <w:sz w:val="28"/>
          <w:szCs w:val="28"/>
        </w:rPr>
        <w:t>2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529E7884" w:rsidR="00AE1D1E" w:rsidRPr="00F4170E" w:rsidRDefault="002E1F1E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</w:t>
      </w:r>
      <w:r w:rsidR="00A466FF">
        <w:rPr>
          <w:iCs/>
          <w:noProof/>
          <w:sz w:val="28"/>
          <w:szCs w:val="28"/>
        </w:rPr>
        <w:t xml:space="preserve"> </w:t>
      </w:r>
      <w:r w:rsidR="004312F6">
        <w:rPr>
          <w:iCs/>
          <w:noProof/>
          <w:sz w:val="28"/>
          <w:szCs w:val="28"/>
        </w:rPr>
        <w:t>«Горизонт Покрытий»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312F6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44</cp:revision>
  <dcterms:created xsi:type="dcterms:W3CDTF">2023-08-22T05:43:00Z</dcterms:created>
  <dcterms:modified xsi:type="dcterms:W3CDTF">2026-02-02T11:43:00Z</dcterms:modified>
</cp:coreProperties>
</file>