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81A4F7E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B235EB">
        <w:rPr>
          <w:sz w:val="28"/>
          <w:szCs w:val="28"/>
          <w:u w:val="single"/>
        </w:rPr>
        <w:t>Экспертиза промышленной безопасности на сооружения, предназначенные для транспортирования опасных веществ ж/д транспортом по путям необщего пользования АО «БелЗАН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813EE07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DF546E">
        <w:rPr>
          <w:sz w:val="28"/>
          <w:szCs w:val="28"/>
          <w:u w:val="single"/>
        </w:rPr>
        <w:t>1</w:t>
      </w:r>
      <w:r w:rsidR="00B235EB">
        <w:rPr>
          <w:sz w:val="28"/>
          <w:szCs w:val="28"/>
          <w:u w:val="single"/>
        </w:rPr>
        <w:t>20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F8EE5FF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B235EB">
        <w:rPr>
          <w:sz w:val="28"/>
          <w:szCs w:val="28"/>
          <w:u w:val="single"/>
          <w:lang w:val="ru-RU"/>
        </w:rPr>
        <w:t>25</w:t>
      </w:r>
      <w:r w:rsidR="00A17FA4">
        <w:rPr>
          <w:sz w:val="28"/>
          <w:szCs w:val="28"/>
          <w:u w:val="single"/>
          <w:lang w:val="ru-RU"/>
        </w:rPr>
        <w:t>.0</w:t>
      </w:r>
      <w:r w:rsidR="000B1C03">
        <w:rPr>
          <w:sz w:val="28"/>
          <w:szCs w:val="28"/>
          <w:u w:val="single"/>
          <w:lang w:val="ru-RU"/>
        </w:rPr>
        <w:t>6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35F0A75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B235EB">
        <w:rPr>
          <w:sz w:val="28"/>
          <w:szCs w:val="28"/>
          <w:u w:val="single"/>
        </w:rPr>
        <w:t>Экспертиза промышленной безопасности на сооружения, предназначенные для транспортирования опасных веществ ж/д транспортом по путям необщего пользования АО «БелЗАН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6A49CB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9A51B8">
        <w:rPr>
          <w:sz w:val="28"/>
          <w:szCs w:val="28"/>
        </w:rPr>
        <w:t>1</w:t>
      </w:r>
      <w:r w:rsidR="00B235EB">
        <w:rPr>
          <w:sz w:val="28"/>
          <w:szCs w:val="28"/>
        </w:rPr>
        <w:t>51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B235EB">
        <w:rPr>
          <w:sz w:val="28"/>
          <w:szCs w:val="28"/>
        </w:rPr>
        <w:t>25</w:t>
      </w:r>
      <w:r w:rsidR="002E1F1E">
        <w:rPr>
          <w:sz w:val="28"/>
          <w:szCs w:val="28"/>
        </w:rPr>
        <w:t>.0</w:t>
      </w:r>
      <w:r w:rsidR="000B1C03">
        <w:rPr>
          <w:sz w:val="28"/>
          <w:szCs w:val="28"/>
        </w:rPr>
        <w:t>6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207D06" w14:textId="4662B0C4" w:rsidR="00E766C6" w:rsidRPr="000B1C03" w:rsidRDefault="00D87C9A" w:rsidP="000B1C0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B235EB">
        <w:rPr>
          <w:iCs/>
          <w:noProof/>
          <w:sz w:val="28"/>
          <w:szCs w:val="28"/>
        </w:rPr>
        <w:t xml:space="preserve">ИЭЦ </w:t>
      </w:r>
      <w:r w:rsidR="00DF546E">
        <w:rPr>
          <w:iCs/>
          <w:noProof/>
          <w:sz w:val="28"/>
          <w:szCs w:val="28"/>
        </w:rPr>
        <w:t>«</w:t>
      </w:r>
      <w:r w:rsidR="00B235EB">
        <w:rPr>
          <w:iCs/>
          <w:noProof/>
          <w:sz w:val="28"/>
          <w:szCs w:val="28"/>
        </w:rPr>
        <w:t>Трубопроводсервис</w:t>
      </w:r>
      <w:r w:rsidR="00DF546E">
        <w:rPr>
          <w:iCs/>
          <w:noProof/>
          <w:sz w:val="28"/>
          <w:szCs w:val="28"/>
        </w:rPr>
        <w:t>».</w:t>
      </w: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11239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725802">
    <w:abstractNumId w:val="4"/>
  </w:num>
  <w:num w:numId="4" w16cid:durableId="1953971151">
    <w:abstractNumId w:val="3"/>
  </w:num>
  <w:num w:numId="5" w16cid:durableId="82732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1C03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93FA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A51B8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35EB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DF546E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64</cp:revision>
  <dcterms:created xsi:type="dcterms:W3CDTF">2023-08-22T05:43:00Z</dcterms:created>
  <dcterms:modified xsi:type="dcterms:W3CDTF">2026-06-26T09:28:00Z</dcterms:modified>
</cp:coreProperties>
</file>