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282AD28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A3BCA">
        <w:rPr>
          <w:sz w:val="28"/>
          <w:szCs w:val="28"/>
          <w:u w:val="single"/>
        </w:rPr>
        <w:t>Поставка датчиков ВБИ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4AF2F04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31894">
        <w:rPr>
          <w:sz w:val="28"/>
          <w:szCs w:val="28"/>
          <w:u w:val="single"/>
        </w:rPr>
        <w:t>1</w:t>
      </w:r>
      <w:r w:rsidR="00AE0F5B">
        <w:rPr>
          <w:sz w:val="28"/>
          <w:szCs w:val="28"/>
          <w:u w:val="single"/>
        </w:rPr>
        <w:t>1</w:t>
      </w:r>
      <w:r w:rsidR="005A3BCA">
        <w:rPr>
          <w:sz w:val="28"/>
          <w:szCs w:val="28"/>
          <w:u w:val="single"/>
        </w:rPr>
        <w:t>5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AF7AC7A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5A3BCA">
        <w:rPr>
          <w:sz w:val="28"/>
          <w:szCs w:val="28"/>
          <w:u w:val="single"/>
        </w:rPr>
        <w:t>Поставка датчиков ВБИ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E999DF1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5A3BCA">
        <w:rPr>
          <w:noProof/>
          <w:sz w:val="28"/>
          <w:szCs w:val="28"/>
        </w:rPr>
        <w:t xml:space="preserve">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168814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31894">
        <w:rPr>
          <w:sz w:val="28"/>
          <w:szCs w:val="28"/>
        </w:rPr>
        <w:t>5</w:t>
      </w:r>
      <w:r w:rsidR="005A3BCA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B8188C8" w14:textId="264E9D55" w:rsidR="00631894" w:rsidRDefault="00AB6544" w:rsidP="00AE0F5B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>. ООО «МИГ Электро»</w:t>
      </w:r>
    </w:p>
    <w:p w14:paraId="30F68545" w14:textId="3F45387C" w:rsidR="005A3BCA" w:rsidRPr="005D2FAB" w:rsidRDefault="005A3BCA" w:rsidP="00AE0F5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>2.ООО «НПО ПРОАВТОМАТИКА»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40</cp:revision>
  <dcterms:created xsi:type="dcterms:W3CDTF">2023-08-22T05:43:00Z</dcterms:created>
  <dcterms:modified xsi:type="dcterms:W3CDTF">2025-03-07T04:38:00Z</dcterms:modified>
</cp:coreProperties>
</file>