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D6C8D2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F22D64">
        <w:rPr>
          <w:sz w:val="28"/>
          <w:szCs w:val="28"/>
          <w:u w:val="single"/>
        </w:rPr>
        <w:t>Закупка режущих пластин для бесцентрового точения линии Кизерлинг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448FDA7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F22D64">
        <w:rPr>
          <w:sz w:val="28"/>
          <w:szCs w:val="28"/>
          <w:u w:val="single"/>
        </w:rPr>
        <w:t>313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4A0BE8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22D64">
        <w:rPr>
          <w:sz w:val="28"/>
          <w:szCs w:val="28"/>
          <w:u w:val="single"/>
          <w:lang w:val="ru-RU"/>
        </w:rPr>
        <w:t>26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C34DD59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F22D64">
        <w:rPr>
          <w:sz w:val="28"/>
          <w:szCs w:val="28"/>
          <w:u w:val="single"/>
        </w:rPr>
        <w:t>Закупка режущих пластин для бесцентрового точения линии Кизерлинг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540D125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00FCC3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22D64">
        <w:rPr>
          <w:sz w:val="28"/>
          <w:szCs w:val="28"/>
        </w:rPr>
        <w:t>88</w:t>
      </w:r>
      <w:r>
        <w:rPr>
          <w:sz w:val="28"/>
          <w:szCs w:val="28"/>
        </w:rPr>
        <w:t xml:space="preserve"> от </w:t>
      </w:r>
      <w:r w:rsidR="00F22D64">
        <w:rPr>
          <w:sz w:val="28"/>
          <w:szCs w:val="28"/>
        </w:rPr>
        <w:t>26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7BEAC869" w:rsidR="00EE52EC" w:rsidRDefault="00F22D64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Барышников Н.С.</w:t>
      </w:r>
    </w:p>
    <w:p w14:paraId="79176F95" w14:textId="7FEC702C" w:rsidR="00F22D64" w:rsidRPr="002207A3" w:rsidRDefault="00F22D64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«Русский Инструмент»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09DD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55D"/>
    <w:rsid w:val="00EC7BB8"/>
    <w:rsid w:val="00EE52EC"/>
    <w:rsid w:val="00F12B0E"/>
    <w:rsid w:val="00F22D64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69</cp:revision>
  <dcterms:created xsi:type="dcterms:W3CDTF">2023-08-22T05:43:00Z</dcterms:created>
  <dcterms:modified xsi:type="dcterms:W3CDTF">2026-04-02T10:43:00Z</dcterms:modified>
</cp:coreProperties>
</file>