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02D87CF" w14:textId="77777777" w:rsidR="008D22E5" w:rsidRDefault="008D22E5" w:rsidP="008D22E5">
      <w:pPr>
        <w:ind w:left="284" w:right="140" w:firstLine="425"/>
        <w:jc w:val="center"/>
        <w:rPr>
          <w:sz w:val="28"/>
          <w:szCs w:val="28"/>
          <w:u w:val="single"/>
        </w:rPr>
      </w:pPr>
      <w:r w:rsidRPr="008D22E5">
        <w:rPr>
          <w:sz w:val="28"/>
          <w:szCs w:val="28"/>
          <w:u w:val="single"/>
        </w:rPr>
        <w:t>Поставка вставок и комплектующих к режущему инструменту</w:t>
      </w:r>
      <w:r w:rsidR="008A6972" w:rsidRPr="00404352">
        <w:rPr>
          <w:sz w:val="28"/>
          <w:szCs w:val="28"/>
          <w:u w:val="single"/>
        </w:rPr>
        <w:t xml:space="preserve">, </w:t>
      </w:r>
    </w:p>
    <w:p w14:paraId="62A56D9D" w14:textId="52F01A4B" w:rsidR="007C082C" w:rsidRPr="00404352" w:rsidRDefault="008A6972" w:rsidP="008D22E5">
      <w:pPr>
        <w:ind w:left="284" w:right="140" w:firstLine="425"/>
        <w:jc w:val="center"/>
        <w:rPr>
          <w:sz w:val="28"/>
          <w:szCs w:val="28"/>
          <w:u w:val="single"/>
        </w:rPr>
      </w:pPr>
      <w:r w:rsidRPr="00404352">
        <w:rPr>
          <w:sz w:val="28"/>
          <w:szCs w:val="28"/>
          <w:u w:val="single"/>
        </w:rPr>
        <w:t xml:space="preserve">№ лота </w:t>
      </w:r>
      <w:r w:rsidR="008D22E5">
        <w:rPr>
          <w:sz w:val="28"/>
          <w:szCs w:val="28"/>
          <w:u w:val="single"/>
        </w:rPr>
        <w:t>151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69F5960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516A39">
        <w:rPr>
          <w:sz w:val="28"/>
          <w:szCs w:val="28"/>
          <w:u w:val="single"/>
          <w:lang w:val="ru-RU"/>
        </w:rPr>
        <w:t>05</w:t>
      </w:r>
      <w:r w:rsidR="006520BD">
        <w:rPr>
          <w:sz w:val="28"/>
          <w:szCs w:val="28"/>
          <w:u w:val="single"/>
          <w:lang w:val="ru-RU"/>
        </w:rPr>
        <w:t>.</w:t>
      </w:r>
      <w:r w:rsidR="008D22E5">
        <w:rPr>
          <w:sz w:val="28"/>
          <w:szCs w:val="28"/>
          <w:u w:val="single"/>
          <w:lang w:val="ru-RU"/>
        </w:rPr>
        <w:t>0</w:t>
      </w:r>
      <w:r w:rsidR="00516A39">
        <w:rPr>
          <w:sz w:val="28"/>
          <w:szCs w:val="28"/>
          <w:u w:val="single"/>
          <w:lang w:val="ru-RU"/>
        </w:rPr>
        <w:t>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8D22E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6572D80" w:rsidR="007C082C" w:rsidRPr="008D22E5" w:rsidRDefault="008A6972" w:rsidP="008D22E5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8D22E5">
        <w:rPr>
          <w:sz w:val="28"/>
          <w:szCs w:val="28"/>
          <w:u w:val="single"/>
        </w:rPr>
        <w:t>«</w:t>
      </w:r>
      <w:r w:rsidR="008D22E5" w:rsidRPr="008D22E5">
        <w:rPr>
          <w:sz w:val="28"/>
          <w:szCs w:val="28"/>
          <w:u w:val="single"/>
        </w:rPr>
        <w:t>Поставка вставок и комплектующих к режущему инструменту</w:t>
      </w:r>
      <w:r w:rsidR="007C082C" w:rsidRPr="008D22E5">
        <w:rPr>
          <w:sz w:val="28"/>
          <w:szCs w:val="28"/>
          <w:u w:val="single"/>
        </w:rPr>
        <w:t>»</w:t>
      </w:r>
    </w:p>
    <w:p w14:paraId="2C1FD07A" w14:textId="1D1D005F" w:rsidR="00AE1D1E" w:rsidRPr="00E31A31" w:rsidRDefault="00AE1D1E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7473D9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516A39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516A3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D22E5">
        <w:rPr>
          <w:sz w:val="28"/>
          <w:szCs w:val="28"/>
        </w:rPr>
        <w:t>0</w:t>
      </w:r>
      <w:r w:rsidR="00516A3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8D22E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3D0E7F72" w:rsidR="008A75EE" w:rsidRDefault="008D22E5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8D22E5">
        <w:rPr>
          <w:i/>
          <w:sz w:val="28"/>
          <w:szCs w:val="28"/>
        </w:rPr>
        <w:t>АО «КЗТС»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16A39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8D22E5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21</cp:revision>
  <dcterms:created xsi:type="dcterms:W3CDTF">2023-08-22T05:43:00Z</dcterms:created>
  <dcterms:modified xsi:type="dcterms:W3CDTF">2024-04-03T05:27:00Z</dcterms:modified>
</cp:coreProperties>
</file>