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F5598BD" w:rsidR="007C082C" w:rsidRPr="005E3FEB" w:rsidRDefault="005E3FEB" w:rsidP="005E3FE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Pr="005E3FEB">
        <w:rPr>
          <w:sz w:val="28"/>
          <w:szCs w:val="28"/>
          <w:u w:val="single"/>
        </w:rPr>
        <w:t>Закупка бронзовых заготовок ОЦС555; ОФ-10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294</w:t>
      </w:r>
    </w:p>
    <w:p w14:paraId="7F6B1DC3" w14:textId="03C64E0C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5A68AC1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5E3FEB" w:rsidRPr="005E3FEB">
        <w:rPr>
          <w:sz w:val="28"/>
          <w:szCs w:val="28"/>
        </w:rPr>
        <w:t>Закупка бронзовых заготовок ОЦС555; ОФ-10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F06FBC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5E3FEB">
        <w:rPr>
          <w:sz w:val="28"/>
          <w:szCs w:val="28"/>
        </w:rPr>
        <w:t>195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399BC45D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5E3FEB">
        <w:rPr>
          <w:i/>
          <w:sz w:val="28"/>
          <w:szCs w:val="28"/>
        </w:rPr>
        <w:t>Энергия</w:t>
      </w:r>
      <w:r w:rsidR="00A85572">
        <w:rPr>
          <w:i/>
          <w:sz w:val="28"/>
          <w:szCs w:val="28"/>
        </w:rPr>
        <w:t>а</w:t>
      </w:r>
      <w:r w:rsidR="00683052">
        <w:rPr>
          <w:i/>
          <w:sz w:val="28"/>
          <w:szCs w:val="28"/>
        </w:rPr>
        <w:t>»</w:t>
      </w:r>
    </w:p>
    <w:p w14:paraId="63123C8D" w14:textId="03CB666B" w:rsidR="00A85572" w:rsidRDefault="00A8557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5E3FEB">
        <w:rPr>
          <w:i/>
          <w:sz w:val="28"/>
          <w:szCs w:val="28"/>
        </w:rPr>
        <w:t>Уральские металлы</w:t>
      </w:r>
      <w:r>
        <w:rPr>
          <w:i/>
          <w:sz w:val="28"/>
          <w:szCs w:val="28"/>
        </w:rPr>
        <w:t>»</w:t>
      </w:r>
    </w:p>
    <w:p w14:paraId="7617B9A6" w14:textId="6FBF91B0" w:rsidR="005E3FEB" w:rsidRDefault="005E3FEB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«Тагильская металлобаза»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15</cp:revision>
  <dcterms:created xsi:type="dcterms:W3CDTF">2023-08-22T05:57:00Z</dcterms:created>
  <dcterms:modified xsi:type="dcterms:W3CDTF">2023-11-23T10:24:00Z</dcterms:modified>
</cp:coreProperties>
</file>