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51A57B6" w:rsidR="007C082C" w:rsidRPr="00FA1920" w:rsidRDefault="00AF4E0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F4E00">
        <w:rPr>
          <w:sz w:val="28"/>
          <w:szCs w:val="28"/>
          <w:u w:val="single"/>
        </w:rPr>
        <w:t>Поставка гидростанции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88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EBDB192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D67E0C">
        <w:rPr>
          <w:sz w:val="28"/>
          <w:szCs w:val="28"/>
        </w:rPr>
        <w:t>Поставка гидростанции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5ED855F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85414A">
        <w:rPr>
          <w:sz w:val="28"/>
          <w:szCs w:val="28"/>
        </w:rPr>
        <w:t>20</w:t>
      </w:r>
      <w:r w:rsidR="00AF4E00">
        <w:rPr>
          <w:sz w:val="28"/>
          <w:szCs w:val="28"/>
        </w:rPr>
        <w:t>2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5F0639E9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AF4E00">
        <w:rPr>
          <w:i/>
          <w:sz w:val="28"/>
          <w:szCs w:val="28"/>
        </w:rPr>
        <w:t>Гибкий Шток-Инжиниринг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12</cp:revision>
  <dcterms:created xsi:type="dcterms:W3CDTF">2023-08-22T05:57:00Z</dcterms:created>
  <dcterms:modified xsi:type="dcterms:W3CDTF">2023-11-23T09:52:00Z</dcterms:modified>
</cp:coreProperties>
</file>