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2A62CB15" w:rsidR="007C082C" w:rsidRPr="00FA1920" w:rsidRDefault="00A201BD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A201BD">
        <w:rPr>
          <w:sz w:val="28"/>
          <w:szCs w:val="28"/>
          <w:u w:val="single"/>
        </w:rPr>
        <w:t>Пластина для бесцентрового точения металла на станках Кизерлинг</w:t>
      </w:r>
      <w:r w:rsidR="008A6972" w:rsidRPr="00FA1920">
        <w:rPr>
          <w:sz w:val="28"/>
          <w:szCs w:val="28"/>
          <w:u w:val="single"/>
        </w:rPr>
        <w:t>, № лота</w:t>
      </w:r>
      <w:r>
        <w:rPr>
          <w:sz w:val="28"/>
          <w:szCs w:val="28"/>
          <w:u w:val="single"/>
        </w:rPr>
        <w:t xml:space="preserve"> 1</w:t>
      </w:r>
      <w:r w:rsidR="00FA1920" w:rsidRPr="00FA1920">
        <w:rPr>
          <w:sz w:val="28"/>
          <w:szCs w:val="28"/>
          <w:u w:val="single"/>
        </w:rPr>
        <w:t>85</w:t>
      </w:r>
    </w:p>
    <w:p w14:paraId="7F6B1DC3" w14:textId="69748B18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14018FE0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A201BD">
        <w:rPr>
          <w:sz w:val="28"/>
          <w:szCs w:val="28"/>
          <w:u w:val="single"/>
          <w:lang w:val="ru-RU"/>
        </w:rPr>
        <w:t>13</w:t>
      </w:r>
      <w:r w:rsidR="006520BD" w:rsidRPr="00FA1920">
        <w:rPr>
          <w:sz w:val="28"/>
          <w:szCs w:val="28"/>
          <w:u w:val="single"/>
          <w:lang w:val="ru-RU"/>
        </w:rPr>
        <w:t>.0</w:t>
      </w:r>
      <w:r w:rsidR="00A201BD">
        <w:rPr>
          <w:sz w:val="28"/>
          <w:szCs w:val="28"/>
          <w:u w:val="single"/>
          <w:lang w:val="ru-RU"/>
        </w:rPr>
        <w:t>9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40B2D92E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A201BD" w:rsidRPr="00A201BD">
        <w:rPr>
          <w:sz w:val="28"/>
          <w:szCs w:val="28"/>
          <w:u w:val="single"/>
        </w:rPr>
        <w:t>Пластина для бесцентрового точения металла на станках Кизерлинг</w:t>
      </w:r>
      <w:r w:rsidR="007C082C" w:rsidRPr="00FA1920">
        <w:rPr>
          <w:sz w:val="28"/>
          <w:szCs w:val="28"/>
          <w:u w:val="single"/>
        </w:rPr>
        <w:t>»</w:t>
      </w:r>
    </w:p>
    <w:p w14:paraId="2C1FD07A" w14:textId="77777777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A8376AD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201BD">
        <w:rPr>
          <w:sz w:val="28"/>
          <w:szCs w:val="28"/>
        </w:rPr>
        <w:t>135</w:t>
      </w:r>
      <w:r w:rsidRPr="00FA1920">
        <w:rPr>
          <w:sz w:val="28"/>
          <w:szCs w:val="28"/>
        </w:rPr>
        <w:t xml:space="preserve"> от </w:t>
      </w:r>
      <w:r w:rsidR="00A201BD">
        <w:rPr>
          <w:sz w:val="28"/>
          <w:szCs w:val="28"/>
        </w:rPr>
        <w:t>13</w:t>
      </w:r>
      <w:r w:rsidRPr="00FA1920">
        <w:rPr>
          <w:sz w:val="28"/>
          <w:szCs w:val="28"/>
        </w:rPr>
        <w:t>.0</w:t>
      </w:r>
      <w:r w:rsidR="00A201BD">
        <w:rPr>
          <w:sz w:val="28"/>
          <w:szCs w:val="28"/>
        </w:rPr>
        <w:t>9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2B637483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1. </w:t>
      </w:r>
      <w:r w:rsidR="00FA1920" w:rsidRPr="00FA1920">
        <w:rPr>
          <w:i/>
          <w:sz w:val="28"/>
          <w:szCs w:val="28"/>
        </w:rPr>
        <w:t>ООО "</w:t>
      </w:r>
      <w:r w:rsidR="00A201BD">
        <w:rPr>
          <w:i/>
          <w:sz w:val="28"/>
          <w:szCs w:val="28"/>
        </w:rPr>
        <w:t>Интерпром</w:t>
      </w:r>
      <w:r w:rsidR="00FA1920" w:rsidRPr="00FA1920">
        <w:rPr>
          <w:i/>
          <w:sz w:val="28"/>
          <w:szCs w:val="28"/>
        </w:rPr>
        <w:t>"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D1BA0"/>
    <w:rsid w:val="007C082C"/>
    <w:rsid w:val="007D3D32"/>
    <w:rsid w:val="008445D9"/>
    <w:rsid w:val="008A6972"/>
    <w:rsid w:val="009B5F3C"/>
    <w:rsid w:val="00A201BD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7</cp:revision>
  <dcterms:created xsi:type="dcterms:W3CDTF">2023-08-22T05:57:00Z</dcterms:created>
  <dcterms:modified xsi:type="dcterms:W3CDTF">2023-10-17T07:56:00Z</dcterms:modified>
</cp:coreProperties>
</file>